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32" w:rsidRPr="00BD3232" w:rsidRDefault="00BD3232" w:rsidP="00BD3232">
      <w:pPr>
        <w:spacing w:after="240" w:line="240" w:lineRule="auto"/>
        <w:rPr>
          <w:rFonts w:ascii="Times New Roman" w:eastAsia="Times New Roman" w:hAnsi="Times New Roman" w:cs="Times New Roman"/>
          <w:sz w:val="24"/>
          <w:szCs w:val="24"/>
        </w:rPr>
      </w:pPr>
      <w:r w:rsidRPr="00BD3232">
        <w:rPr>
          <w:rFonts w:ascii="Arial" w:eastAsia="Times New Roman" w:hAnsi="Arial" w:cs="Arial"/>
          <w:b/>
          <w:bCs/>
          <w:sz w:val="20"/>
          <w:szCs w:val="20"/>
        </w:rPr>
        <w:t xml:space="preserve">1. Giới thiệu dịch vụ SMS </w:t>
      </w:r>
      <w:r w:rsidRPr="00BD3232">
        <w:rPr>
          <w:rFonts w:ascii="Arial" w:eastAsia="Times New Roman" w:hAnsi="Arial" w:cs="Arial"/>
          <w:b/>
          <w:bCs/>
          <w:sz w:val="27"/>
          <w:szCs w:val="27"/>
        </w:rPr>
        <w:t>6089</w:t>
      </w:r>
      <w:r w:rsidRPr="00BD3232">
        <w:rPr>
          <w:rFonts w:ascii="Arial" w:eastAsia="Times New Roman" w:hAnsi="Arial" w:cs="Arial"/>
          <w:b/>
          <w:bCs/>
          <w:sz w:val="20"/>
          <w:szCs w:val="20"/>
        </w:rPr>
        <w:br/>
      </w:r>
      <w:r w:rsidRPr="00BD3232">
        <w:rPr>
          <w:rFonts w:ascii="Times New Roman" w:eastAsia="Times New Roman" w:hAnsi="Times New Roman" w:cs="Times New Roman"/>
          <w:sz w:val="24"/>
          <w:szCs w:val="24"/>
        </w:rPr>
        <w:br/>
      </w:r>
      <w:r w:rsidRPr="00BD3232">
        <w:rPr>
          <w:rFonts w:ascii="Arial" w:eastAsia="Times New Roman" w:hAnsi="Arial" w:cs="Arial"/>
          <w:sz w:val="20"/>
          <w:szCs w:val="20"/>
        </w:rPr>
        <w:t xml:space="preserve">SMS </w:t>
      </w:r>
      <w:r w:rsidRPr="00BD3232">
        <w:rPr>
          <w:rFonts w:ascii="Arial" w:eastAsia="Times New Roman" w:hAnsi="Arial" w:cs="Arial"/>
          <w:b/>
          <w:bCs/>
          <w:sz w:val="20"/>
          <w:szCs w:val="20"/>
        </w:rPr>
        <w:t>6089</w:t>
      </w:r>
      <w:r w:rsidRPr="00BD3232">
        <w:rPr>
          <w:rFonts w:ascii="Arial" w:eastAsia="Times New Roman" w:hAnsi="Arial" w:cs="Arial"/>
          <w:sz w:val="20"/>
          <w:szCs w:val="20"/>
        </w:rPr>
        <w:t xml:space="preserve"> là dịch vụ truy vấn thông tin qua tin nhắn của Công ty Chứng khoán Ngân Hàng Việt Nam Thịnh Vượng (VPBS). </w:t>
      </w:r>
      <w:proofErr w:type="gramStart"/>
      <w:r w:rsidRPr="00BD3232">
        <w:rPr>
          <w:rFonts w:ascii="Arial" w:eastAsia="Times New Roman" w:hAnsi="Arial" w:cs="Arial"/>
          <w:sz w:val="20"/>
          <w:szCs w:val="20"/>
        </w:rPr>
        <w:t>Chỉ với máy điện thoại thông thường, nhà đầu tư có thể dễ dàng tra cứu thông tin thị trường, thông tin tài khoản.</w:t>
      </w:r>
      <w:proofErr w:type="gramEnd"/>
      <w:r w:rsidRPr="00BD3232">
        <w:rPr>
          <w:rFonts w:ascii="Arial" w:eastAsia="Times New Roman" w:hAnsi="Arial" w:cs="Arial"/>
          <w:sz w:val="20"/>
          <w:szCs w:val="20"/>
        </w:rPr>
        <w:t xml:space="preserve"> Ưu điểm của VPBS SMS:</w:t>
      </w:r>
      <w:r w:rsidRPr="00BD3232">
        <w:rPr>
          <w:rFonts w:ascii="Arial" w:eastAsia="Times New Roman" w:hAnsi="Arial" w:cs="Arial"/>
          <w:sz w:val="20"/>
          <w:szCs w:val="20"/>
        </w:rPr>
        <w:br/>
      </w:r>
      <w:r w:rsidRPr="00BD3232">
        <w:rPr>
          <w:rFonts w:ascii="Arial" w:eastAsia="Times New Roman" w:hAnsi="Arial" w:cs="Arial"/>
          <w:sz w:val="20"/>
          <w:szCs w:val="20"/>
        </w:rPr>
        <w:br/>
        <w:t>          * Dễ sử dụng</w:t>
      </w:r>
      <w:r w:rsidRPr="00BD3232">
        <w:rPr>
          <w:rFonts w:ascii="Arial" w:eastAsia="Times New Roman" w:hAnsi="Arial" w:cs="Arial"/>
          <w:sz w:val="20"/>
          <w:szCs w:val="20"/>
        </w:rPr>
        <w:br/>
        <w:t>          * Không phải cài đặt</w:t>
      </w:r>
      <w:r w:rsidRPr="00BD3232">
        <w:rPr>
          <w:rFonts w:ascii="Arial" w:eastAsia="Times New Roman" w:hAnsi="Arial" w:cs="Arial"/>
          <w:sz w:val="20"/>
          <w:szCs w:val="20"/>
        </w:rPr>
        <w:br/>
        <w:t>          * Chi phí rẻ.</w:t>
      </w:r>
      <w:r w:rsidRPr="00BD3232">
        <w:rPr>
          <w:rFonts w:ascii="Arial" w:eastAsia="Times New Roman" w:hAnsi="Arial" w:cs="Arial"/>
          <w:sz w:val="20"/>
          <w:szCs w:val="20"/>
        </w:rPr>
        <w:br/>
        <w:t>          * Mọi lúc, mọi nơi</w:t>
      </w:r>
      <w:r w:rsidRPr="00BD3232">
        <w:rPr>
          <w:rFonts w:ascii="Times New Roman" w:eastAsia="Times New Roman" w:hAnsi="Times New Roman" w:cs="Times New Roman"/>
          <w:sz w:val="24"/>
          <w:szCs w:val="24"/>
        </w:rPr>
        <w:br/>
      </w:r>
      <w:r w:rsidRPr="00BD3232">
        <w:rPr>
          <w:rFonts w:ascii="Times New Roman" w:eastAsia="Times New Roman" w:hAnsi="Times New Roman" w:cs="Times New Roman"/>
          <w:sz w:val="24"/>
          <w:szCs w:val="24"/>
        </w:rPr>
        <w:br/>
      </w:r>
      <w:r w:rsidRPr="00BD3232">
        <w:rPr>
          <w:rFonts w:ascii="Arial" w:eastAsia="Times New Roman" w:hAnsi="Arial" w:cs="Arial"/>
          <w:sz w:val="20"/>
          <w:szCs w:val="20"/>
        </w:rPr>
        <w:t>Các nội dung Tra cứu thông tin:</w:t>
      </w:r>
      <w:r w:rsidRPr="00BD3232">
        <w:rPr>
          <w:rFonts w:ascii="Arial" w:eastAsia="Times New Roman" w:hAnsi="Arial" w:cs="Arial"/>
          <w:sz w:val="20"/>
          <w:szCs w:val="20"/>
        </w:rPr>
        <w:br/>
      </w:r>
      <w:r w:rsidRPr="00BD3232">
        <w:rPr>
          <w:rFonts w:ascii="Arial" w:eastAsia="Times New Roman" w:hAnsi="Arial" w:cs="Arial"/>
          <w:sz w:val="20"/>
          <w:szCs w:val="20"/>
        </w:rPr>
        <w:br/>
        <w:t>          * Giao dịch thị trường</w:t>
      </w:r>
      <w:r w:rsidRPr="00BD3232">
        <w:rPr>
          <w:rFonts w:ascii="Arial" w:eastAsia="Times New Roman" w:hAnsi="Arial" w:cs="Arial"/>
          <w:sz w:val="20"/>
          <w:szCs w:val="20"/>
        </w:rPr>
        <w:br/>
        <w:t>          * Tra cứu số dư chứng khoán</w:t>
      </w:r>
      <w:r w:rsidRPr="00BD3232">
        <w:rPr>
          <w:rFonts w:ascii="Arial" w:eastAsia="Times New Roman" w:hAnsi="Arial" w:cs="Arial"/>
          <w:sz w:val="20"/>
          <w:szCs w:val="20"/>
        </w:rPr>
        <w:br/>
        <w:t>          * Tra cứu số dư tài khoản</w:t>
      </w:r>
      <w:r w:rsidRPr="00BD3232">
        <w:rPr>
          <w:rFonts w:ascii="Times New Roman" w:eastAsia="Times New Roman" w:hAnsi="Times New Roman" w:cs="Times New Roman"/>
          <w:sz w:val="24"/>
          <w:szCs w:val="24"/>
        </w:rPr>
        <w:br/>
      </w:r>
      <w:r w:rsidRPr="00BD3232">
        <w:rPr>
          <w:rFonts w:ascii="Times New Roman" w:eastAsia="Times New Roman" w:hAnsi="Times New Roman" w:cs="Times New Roman"/>
          <w:sz w:val="24"/>
          <w:szCs w:val="24"/>
        </w:rPr>
        <w:br/>
      </w:r>
      <w:r w:rsidRPr="00BD3232">
        <w:rPr>
          <w:rFonts w:ascii="Arial" w:eastAsia="Times New Roman" w:hAnsi="Arial" w:cs="Arial"/>
          <w:b/>
          <w:bCs/>
          <w:sz w:val="20"/>
          <w:szCs w:val="20"/>
        </w:rPr>
        <w:t>2. Danh mục cú pháp gửi tin nhắn tới 6089</w:t>
      </w:r>
    </w:p>
    <w:p w:rsidR="00BD3232" w:rsidRPr="00BD3232" w:rsidRDefault="00BD3232" w:rsidP="00BD3232">
      <w:pPr>
        <w:spacing w:before="100" w:beforeAutospacing="1" w:after="100" w:afterAutospacing="1" w:line="240" w:lineRule="auto"/>
        <w:rPr>
          <w:rFonts w:ascii="Times New Roman" w:eastAsia="Times New Roman" w:hAnsi="Times New Roman" w:cs="Times New Roman"/>
          <w:sz w:val="24"/>
          <w:szCs w:val="24"/>
        </w:rPr>
      </w:pPr>
      <w:r w:rsidRPr="00BD3232">
        <w:rPr>
          <w:rFonts w:ascii="Arial" w:eastAsia="Times New Roman" w:hAnsi="Arial" w:cs="Arial"/>
          <w:b/>
          <w:bCs/>
          <w:sz w:val="20"/>
          <w:szCs w:val="20"/>
        </w:rPr>
        <w:t xml:space="preserve">Các cú pháp </w:t>
      </w:r>
    </w:p>
    <w:p w:rsidR="00BD3232" w:rsidRPr="00BD3232" w:rsidRDefault="00BD3232" w:rsidP="00BD3232">
      <w:pPr>
        <w:spacing w:before="100" w:beforeAutospacing="1" w:after="100" w:afterAutospacing="1" w:line="240" w:lineRule="auto"/>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3528"/>
        <w:gridCol w:w="5360"/>
      </w:tblGrid>
      <w:tr w:rsidR="00BD3232" w:rsidRPr="00BD3232" w:rsidTr="00BD3232">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3232" w:rsidRPr="00BD3232" w:rsidRDefault="00BD3232" w:rsidP="00BD3232">
            <w:pPr>
              <w:spacing w:before="100" w:beforeAutospacing="1" w:after="100" w:afterAutospacing="1" w:line="240" w:lineRule="auto"/>
              <w:rPr>
                <w:rFonts w:ascii="Times New Roman" w:eastAsia="Times New Roman" w:hAnsi="Times New Roman" w:cs="Times New Roman"/>
                <w:sz w:val="24"/>
                <w:szCs w:val="24"/>
              </w:rPr>
            </w:pPr>
            <w:r w:rsidRPr="00BD3232">
              <w:rPr>
                <w:rFonts w:ascii="Arial" w:eastAsia="Times New Roman" w:hAnsi="Arial" w:cs="Arial"/>
                <w:b/>
                <w:bCs/>
                <w:sz w:val="20"/>
                <w:szCs w:val="20"/>
              </w:rPr>
              <w:t>Gửi tới 6089</w:t>
            </w:r>
            <w:r w:rsidRPr="00BD3232">
              <w:rPr>
                <w:rFonts w:ascii="Arial" w:eastAsia="Times New Roman" w:hAnsi="Arial" w:cs="Arial"/>
                <w:sz w:val="20"/>
                <w:szCs w:val="20"/>
              </w:rPr>
              <w:t xml:space="preserve"> </w:t>
            </w:r>
          </w:p>
        </w:tc>
        <w:tc>
          <w:tcPr>
            <w:tcW w:w="5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232" w:rsidRPr="00BD3232" w:rsidRDefault="00BD3232" w:rsidP="00BD3232">
            <w:pPr>
              <w:spacing w:before="100" w:beforeAutospacing="1" w:after="100" w:afterAutospacing="1" w:line="240" w:lineRule="auto"/>
              <w:rPr>
                <w:rFonts w:ascii="Times New Roman" w:eastAsia="Times New Roman" w:hAnsi="Times New Roman" w:cs="Times New Roman"/>
                <w:sz w:val="24"/>
                <w:szCs w:val="24"/>
              </w:rPr>
            </w:pPr>
            <w:r w:rsidRPr="00BD3232">
              <w:rPr>
                <w:rFonts w:ascii="Arial" w:eastAsia="Times New Roman" w:hAnsi="Arial" w:cs="Arial"/>
                <w:b/>
                <w:bCs/>
                <w:sz w:val="20"/>
                <w:szCs w:val="20"/>
              </w:rPr>
              <w:t>Ý nghĩa</w:t>
            </w:r>
            <w:r w:rsidRPr="00BD3232">
              <w:rPr>
                <w:rFonts w:ascii="Times New Roman" w:eastAsia="Times New Roman" w:hAnsi="Times New Roman" w:cs="Times New Roman"/>
                <w:sz w:val="24"/>
                <w:szCs w:val="24"/>
              </w:rPr>
              <w:t xml:space="preserve"> </w:t>
            </w:r>
          </w:p>
        </w:tc>
      </w:tr>
      <w:tr w:rsidR="00BD3232" w:rsidRPr="00BD3232" w:rsidTr="00BD3232">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3232" w:rsidRPr="00BD3232" w:rsidRDefault="00BD3232" w:rsidP="00BD3232">
            <w:pPr>
              <w:spacing w:before="100" w:beforeAutospacing="1" w:after="100" w:afterAutospacing="1" w:line="240" w:lineRule="auto"/>
              <w:rPr>
                <w:rFonts w:ascii="Times New Roman" w:eastAsia="Times New Roman" w:hAnsi="Times New Roman" w:cs="Times New Roman"/>
                <w:sz w:val="24"/>
                <w:szCs w:val="24"/>
              </w:rPr>
            </w:pPr>
            <w:r w:rsidRPr="00BD3232">
              <w:rPr>
                <w:rFonts w:ascii="Arial" w:eastAsia="Times New Roman" w:hAnsi="Arial" w:cs="Arial"/>
                <w:sz w:val="20"/>
                <w:szCs w:val="20"/>
              </w:rPr>
              <w:t>VPBS SD</w:t>
            </w:r>
          </w:p>
        </w:tc>
        <w:tc>
          <w:tcPr>
            <w:tcW w:w="5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232" w:rsidRPr="00BD3232" w:rsidRDefault="00BD3232" w:rsidP="00BD3232">
            <w:pPr>
              <w:spacing w:before="100" w:beforeAutospacing="1" w:after="100" w:afterAutospacing="1" w:line="240" w:lineRule="auto"/>
              <w:rPr>
                <w:rFonts w:ascii="Times New Roman" w:eastAsia="Times New Roman" w:hAnsi="Times New Roman" w:cs="Times New Roman"/>
                <w:sz w:val="24"/>
                <w:szCs w:val="24"/>
              </w:rPr>
            </w:pPr>
            <w:r w:rsidRPr="00BD3232">
              <w:rPr>
                <w:rFonts w:ascii="Arial" w:eastAsia="Times New Roman" w:hAnsi="Arial" w:cs="Arial"/>
                <w:sz w:val="20"/>
                <w:szCs w:val="20"/>
              </w:rPr>
              <w:t>Tra cứu Danh mục CK, số dư tiền</w:t>
            </w:r>
          </w:p>
        </w:tc>
      </w:tr>
      <w:tr w:rsidR="00BD3232" w:rsidRPr="00BD3232" w:rsidTr="00BD3232">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3232" w:rsidRPr="00BD3232" w:rsidRDefault="00BD3232" w:rsidP="00BD3232">
            <w:pPr>
              <w:spacing w:after="0" w:line="240" w:lineRule="auto"/>
              <w:rPr>
                <w:rFonts w:ascii="Times New Roman" w:eastAsia="Times New Roman" w:hAnsi="Times New Roman" w:cs="Times New Roman"/>
                <w:sz w:val="24"/>
                <w:szCs w:val="24"/>
              </w:rPr>
            </w:pPr>
          </w:p>
        </w:tc>
        <w:tc>
          <w:tcPr>
            <w:tcW w:w="5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232" w:rsidRPr="00BD3232" w:rsidRDefault="00BD3232" w:rsidP="00BD3232">
            <w:pPr>
              <w:spacing w:after="0" w:line="240" w:lineRule="auto"/>
              <w:rPr>
                <w:rFonts w:ascii="Times New Roman" w:eastAsia="Times New Roman" w:hAnsi="Times New Roman" w:cs="Times New Roman"/>
                <w:sz w:val="24"/>
                <w:szCs w:val="24"/>
              </w:rPr>
            </w:pPr>
          </w:p>
        </w:tc>
      </w:tr>
    </w:tbl>
    <w:p w:rsidR="003E09D2" w:rsidRPr="00BD3232" w:rsidRDefault="00BD3232" w:rsidP="00BD3232">
      <w:r w:rsidRPr="00BD3232">
        <w:rPr>
          <w:rFonts w:ascii="Times New Roman" w:eastAsia="Times New Roman" w:hAnsi="Times New Roman" w:cs="Times New Roman"/>
          <w:sz w:val="24"/>
          <w:szCs w:val="24"/>
        </w:rPr>
        <w:br/>
      </w:r>
      <w:r w:rsidRPr="00BD3232">
        <w:rPr>
          <w:rFonts w:ascii="Arial" w:eastAsia="Times New Roman" w:hAnsi="Arial" w:cs="Arial"/>
          <w:sz w:val="20"/>
          <w:szCs w:val="20"/>
        </w:rPr>
        <w:t xml:space="preserve">Bên cạnh đó trong phiên giao dịch, nếu lệnh của khách hàng đã được khớp, thì hệ thống sẽ tự động gửi tin nhắn trả kết quả giao dịch cho khách hàng </w:t>
      </w:r>
      <w:proofErr w:type="gramStart"/>
      <w:r w:rsidRPr="00BD3232">
        <w:rPr>
          <w:rFonts w:ascii="Arial" w:eastAsia="Times New Roman" w:hAnsi="Arial" w:cs="Arial"/>
          <w:sz w:val="20"/>
          <w:szCs w:val="20"/>
        </w:rPr>
        <w:t>theo</w:t>
      </w:r>
      <w:proofErr w:type="gramEnd"/>
      <w:r w:rsidRPr="00BD3232">
        <w:rPr>
          <w:rFonts w:ascii="Arial" w:eastAsia="Times New Roman" w:hAnsi="Arial" w:cs="Arial"/>
          <w:sz w:val="20"/>
          <w:szCs w:val="20"/>
        </w:rPr>
        <w:t xml:space="preserve"> số điện thoại đăng ký.</w:t>
      </w:r>
      <w:bookmarkStart w:id="0" w:name="_GoBack"/>
      <w:bookmarkEnd w:id="0"/>
    </w:p>
    <w:sectPr w:rsidR="003E09D2" w:rsidRPr="00BD3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55"/>
    <w:rsid w:val="003E09D2"/>
    <w:rsid w:val="009E0455"/>
    <w:rsid w:val="00BD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4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32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4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3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81010">
      <w:bodyDiv w:val="1"/>
      <w:marLeft w:val="0"/>
      <w:marRight w:val="0"/>
      <w:marTop w:val="0"/>
      <w:marBottom w:val="0"/>
      <w:divBdr>
        <w:top w:val="none" w:sz="0" w:space="0" w:color="auto"/>
        <w:left w:val="none" w:sz="0" w:space="0" w:color="auto"/>
        <w:bottom w:val="none" w:sz="0" w:space="0" w:color="auto"/>
        <w:right w:val="none" w:sz="0" w:space="0" w:color="auto"/>
      </w:divBdr>
    </w:div>
    <w:div w:id="1744445498">
      <w:bodyDiv w:val="1"/>
      <w:marLeft w:val="0"/>
      <w:marRight w:val="0"/>
      <w:marTop w:val="0"/>
      <w:marBottom w:val="0"/>
      <w:divBdr>
        <w:top w:val="none" w:sz="0" w:space="0" w:color="auto"/>
        <w:left w:val="none" w:sz="0" w:space="0" w:color="auto"/>
        <w:bottom w:val="none" w:sz="0" w:space="0" w:color="auto"/>
        <w:right w:val="none" w:sz="0" w:space="0" w:color="auto"/>
      </w:divBdr>
      <w:divsChild>
        <w:div w:id="1038972028">
          <w:marLeft w:val="0"/>
          <w:marRight w:val="0"/>
          <w:marTop w:val="0"/>
          <w:marBottom w:val="0"/>
          <w:divBdr>
            <w:top w:val="none" w:sz="0" w:space="0" w:color="auto"/>
            <w:left w:val="none" w:sz="0" w:space="0" w:color="auto"/>
            <w:bottom w:val="none" w:sz="0" w:space="0" w:color="auto"/>
            <w:right w:val="none" w:sz="0" w:space="0" w:color="auto"/>
          </w:divBdr>
          <w:divsChild>
            <w:div w:id="383992444">
              <w:marLeft w:val="0"/>
              <w:marRight w:val="0"/>
              <w:marTop w:val="0"/>
              <w:marBottom w:val="0"/>
              <w:divBdr>
                <w:top w:val="none" w:sz="0" w:space="0" w:color="auto"/>
                <w:left w:val="none" w:sz="0" w:space="0" w:color="auto"/>
                <w:bottom w:val="none" w:sz="0" w:space="0" w:color="auto"/>
                <w:right w:val="none" w:sz="0" w:space="0" w:color="auto"/>
              </w:divBdr>
            </w:div>
            <w:div w:id="699819352">
              <w:marLeft w:val="0"/>
              <w:marRight w:val="0"/>
              <w:marTop w:val="0"/>
              <w:marBottom w:val="0"/>
              <w:divBdr>
                <w:top w:val="none" w:sz="0" w:space="0" w:color="auto"/>
                <w:left w:val="none" w:sz="0" w:space="0" w:color="auto"/>
                <w:bottom w:val="none" w:sz="0" w:space="0" w:color="auto"/>
                <w:right w:val="none" w:sz="0" w:space="0" w:color="auto"/>
              </w:divBdr>
              <w:divsChild>
                <w:div w:id="1522083690">
                  <w:marLeft w:val="0"/>
                  <w:marRight w:val="0"/>
                  <w:marTop w:val="0"/>
                  <w:marBottom w:val="0"/>
                  <w:divBdr>
                    <w:top w:val="none" w:sz="0" w:space="0" w:color="auto"/>
                    <w:left w:val="none" w:sz="0" w:space="0" w:color="auto"/>
                    <w:bottom w:val="none" w:sz="0" w:space="0" w:color="auto"/>
                    <w:right w:val="none" w:sz="0" w:space="0" w:color="auto"/>
                  </w:divBdr>
                  <w:divsChild>
                    <w:div w:id="461046752">
                      <w:marLeft w:val="0"/>
                      <w:marRight w:val="0"/>
                      <w:marTop w:val="0"/>
                      <w:marBottom w:val="0"/>
                      <w:divBdr>
                        <w:top w:val="none" w:sz="0" w:space="0" w:color="auto"/>
                        <w:left w:val="none" w:sz="0" w:space="0" w:color="auto"/>
                        <w:bottom w:val="none" w:sz="0" w:space="0" w:color="auto"/>
                        <w:right w:val="none" w:sz="0" w:space="0" w:color="auto"/>
                      </w:divBdr>
                      <w:divsChild>
                        <w:div w:id="1028947497">
                          <w:marLeft w:val="0"/>
                          <w:marRight w:val="0"/>
                          <w:marTop w:val="0"/>
                          <w:marBottom w:val="0"/>
                          <w:divBdr>
                            <w:top w:val="none" w:sz="0" w:space="0" w:color="auto"/>
                            <w:left w:val="none" w:sz="0" w:space="0" w:color="auto"/>
                            <w:bottom w:val="none" w:sz="0" w:space="0" w:color="auto"/>
                            <w:right w:val="none" w:sz="0" w:space="0" w:color="auto"/>
                          </w:divBdr>
                        </w:div>
                      </w:divsChild>
                    </w:div>
                    <w:div w:id="1383745894">
                      <w:marLeft w:val="0"/>
                      <w:marRight w:val="0"/>
                      <w:marTop w:val="0"/>
                      <w:marBottom w:val="0"/>
                      <w:divBdr>
                        <w:top w:val="none" w:sz="0" w:space="0" w:color="auto"/>
                        <w:left w:val="none" w:sz="0" w:space="0" w:color="auto"/>
                        <w:bottom w:val="none" w:sz="0" w:space="0" w:color="auto"/>
                        <w:right w:val="none" w:sz="0" w:space="0" w:color="auto"/>
                      </w:divBdr>
                      <w:divsChild>
                        <w:div w:id="896163635">
                          <w:marLeft w:val="0"/>
                          <w:marRight w:val="0"/>
                          <w:marTop w:val="0"/>
                          <w:marBottom w:val="0"/>
                          <w:divBdr>
                            <w:top w:val="none" w:sz="0" w:space="0" w:color="auto"/>
                            <w:left w:val="none" w:sz="0" w:space="0" w:color="auto"/>
                            <w:bottom w:val="none" w:sz="0" w:space="0" w:color="auto"/>
                            <w:right w:val="none" w:sz="0" w:space="0" w:color="auto"/>
                          </w:divBdr>
                        </w:div>
                      </w:divsChild>
                    </w:div>
                    <w:div w:id="1593735739">
                      <w:marLeft w:val="0"/>
                      <w:marRight w:val="0"/>
                      <w:marTop w:val="0"/>
                      <w:marBottom w:val="0"/>
                      <w:divBdr>
                        <w:top w:val="none" w:sz="0" w:space="0" w:color="auto"/>
                        <w:left w:val="none" w:sz="0" w:space="0" w:color="auto"/>
                        <w:bottom w:val="none" w:sz="0" w:space="0" w:color="auto"/>
                        <w:right w:val="none" w:sz="0" w:space="0" w:color="auto"/>
                      </w:divBdr>
                      <w:divsChild>
                        <w:div w:id="20373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4108">
              <w:marLeft w:val="0"/>
              <w:marRight w:val="0"/>
              <w:marTop w:val="0"/>
              <w:marBottom w:val="0"/>
              <w:divBdr>
                <w:top w:val="none" w:sz="0" w:space="0" w:color="auto"/>
                <w:left w:val="none" w:sz="0" w:space="0" w:color="auto"/>
                <w:bottom w:val="none" w:sz="0" w:space="0" w:color="auto"/>
                <w:right w:val="none" w:sz="0" w:space="0" w:color="auto"/>
              </w:divBdr>
            </w:div>
            <w:div w:id="13315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Xuan Chuong</dc:creator>
  <cp:lastModifiedBy>Ngo Xuan Chuong</cp:lastModifiedBy>
  <cp:revision>1</cp:revision>
  <dcterms:created xsi:type="dcterms:W3CDTF">2015-06-09T08:52:00Z</dcterms:created>
  <dcterms:modified xsi:type="dcterms:W3CDTF">2015-06-09T10:35:00Z</dcterms:modified>
</cp:coreProperties>
</file>